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85E" w:rsidRDefault="00E8285E" w:rsidP="004E640A">
      <w:pPr>
        <w:spacing w:after="0"/>
      </w:pPr>
      <w:r>
        <w:t xml:space="preserve">Osnovna škola Ivana Cankara                                                 </w:t>
      </w:r>
    </w:p>
    <w:p w:rsidR="00E8285E" w:rsidRDefault="00E8285E" w:rsidP="004E640A">
      <w:pPr>
        <w:spacing w:after="0"/>
      </w:pPr>
      <w:r>
        <w:t xml:space="preserve">Cankareva 10 , Zagreb </w:t>
      </w:r>
    </w:p>
    <w:p w:rsidR="00E8285E" w:rsidRDefault="00E8285E" w:rsidP="004E640A">
      <w:pPr>
        <w:spacing w:after="0"/>
      </w:pPr>
      <w:r>
        <w:t xml:space="preserve">Broj RKP: 14865 </w:t>
      </w:r>
    </w:p>
    <w:p w:rsidR="00E8285E" w:rsidRDefault="00E8285E" w:rsidP="004E640A">
      <w:pPr>
        <w:spacing w:after="0"/>
      </w:pPr>
      <w:r>
        <w:t>MB:</w:t>
      </w:r>
      <w:r w:rsidR="006E5955">
        <w:t xml:space="preserve"> </w:t>
      </w:r>
      <w:r>
        <w:t xml:space="preserve">3207803 </w:t>
      </w:r>
      <w:r>
        <w:tab/>
      </w:r>
    </w:p>
    <w:p w:rsidR="002175CA" w:rsidRDefault="00E8285E" w:rsidP="002175CA">
      <w:pPr>
        <w:spacing w:after="0"/>
        <w:ind w:left="4956" w:hanging="4956"/>
      </w:pPr>
      <w:r>
        <w:t>OIB:</w:t>
      </w:r>
      <w:r w:rsidR="006E5955">
        <w:t xml:space="preserve"> </w:t>
      </w:r>
      <w:r>
        <w:t>81002091960</w:t>
      </w:r>
    </w:p>
    <w:p w:rsidR="00030B4B" w:rsidRDefault="00E8285E" w:rsidP="00030B4B">
      <w:pPr>
        <w:spacing w:after="0"/>
        <w:ind w:left="4956" w:hanging="4956"/>
      </w:pPr>
      <w:r>
        <w:t xml:space="preserve">Zagreb </w:t>
      </w:r>
      <w:r w:rsidR="00144F7D">
        <w:t>, 11.11.2024</w:t>
      </w:r>
      <w:r>
        <w:t>.</w:t>
      </w:r>
      <w:r>
        <w:tab/>
      </w:r>
      <w:r>
        <w:tab/>
        <w:t xml:space="preserve">           GRADSKI URED ZA                      OBRA</w:t>
      </w:r>
      <w:r w:rsidR="00030B4B">
        <w:t>ZOVANJE, KULTURU,  SPORT I MLADE</w:t>
      </w:r>
    </w:p>
    <w:p w:rsidR="00E8285E" w:rsidRDefault="00030B4B" w:rsidP="00030B4B">
      <w:pPr>
        <w:spacing w:after="0"/>
        <w:ind w:left="4956" w:hanging="4956"/>
      </w:pPr>
      <w:r>
        <w:t xml:space="preserve">                                                                                                                 TRG MARKA MARULIĆA 18</w:t>
      </w:r>
    </w:p>
    <w:p w:rsidR="00E8285E" w:rsidRDefault="00E8285E" w:rsidP="00E8285E">
      <w:pPr>
        <w:spacing w:after="0" w:line="240" w:lineRule="auto"/>
        <w:ind w:left="5664"/>
        <w:jc w:val="both"/>
      </w:pPr>
      <w:r>
        <w:t xml:space="preserve">        10 000 ZAGREB</w:t>
      </w:r>
    </w:p>
    <w:p w:rsidR="00134266" w:rsidRDefault="00E8285E" w:rsidP="00E8285E">
      <w:pPr>
        <w:spacing w:after="0"/>
      </w:pPr>
      <w:r>
        <w:t xml:space="preserve">       </w:t>
      </w:r>
    </w:p>
    <w:p w:rsidR="00E8285E" w:rsidRDefault="00E8285E" w:rsidP="00E8285E">
      <w:pPr>
        <w:spacing w:after="0"/>
      </w:pPr>
      <w:r>
        <w:t xml:space="preserve">  </w:t>
      </w:r>
      <w:r>
        <w:tab/>
      </w:r>
    </w:p>
    <w:p w:rsidR="00E8285E" w:rsidRDefault="00E8285E" w:rsidP="002175CA">
      <w:r>
        <w:t>OBRAZLOŽENJE PRIJEDLOGA FINANCIJSKOG PLANA Z</w:t>
      </w:r>
      <w:r w:rsidR="00D801D4">
        <w:t>A 2025</w:t>
      </w:r>
      <w:r w:rsidR="002175CA">
        <w:t xml:space="preserve">. GODINU TE PROJEKCIJA ZA  </w:t>
      </w:r>
      <w:r w:rsidR="0075603B">
        <w:t>202</w:t>
      </w:r>
      <w:r w:rsidR="00D801D4">
        <w:t>6</w:t>
      </w:r>
      <w:r w:rsidR="0075603B">
        <w:t>. I 2</w:t>
      </w:r>
      <w:r w:rsidR="00D801D4">
        <w:t>027</w:t>
      </w:r>
      <w:r>
        <w:t>. GODINU</w:t>
      </w:r>
    </w:p>
    <w:p w:rsidR="008E446A" w:rsidRPr="00305961" w:rsidRDefault="0075603B" w:rsidP="008E446A">
      <w:pPr>
        <w:spacing w:after="0"/>
      </w:pPr>
      <w:r>
        <w:t>Saž</w:t>
      </w:r>
      <w:r w:rsidR="008E446A">
        <w:t>etak djelokruga rada:</w:t>
      </w:r>
    </w:p>
    <w:p w:rsidR="008E446A" w:rsidRPr="00305961" w:rsidRDefault="0075603B" w:rsidP="008E446A">
      <w:pPr>
        <w:spacing w:after="0"/>
        <w:rPr>
          <w:b/>
        </w:rPr>
      </w:pPr>
      <w:r w:rsidRPr="00305961">
        <w:t>Osnovna š</w:t>
      </w:r>
      <w:r w:rsidR="008E446A" w:rsidRPr="00305961">
        <w:t xml:space="preserve">kola Ivana </w:t>
      </w:r>
      <w:proofErr w:type="spellStart"/>
      <w:r w:rsidR="008E446A" w:rsidRPr="00305961">
        <w:t>Cankara</w:t>
      </w:r>
      <w:proofErr w:type="spellEnd"/>
      <w:r w:rsidR="008E446A" w:rsidRPr="00305961">
        <w:t xml:space="preserve">, </w:t>
      </w:r>
      <w:proofErr w:type="spellStart"/>
      <w:r w:rsidRPr="00305961">
        <w:t>Cankareva</w:t>
      </w:r>
      <w:proofErr w:type="spellEnd"/>
      <w:r w:rsidRPr="00305961">
        <w:t xml:space="preserve"> 10, Zagreb, započela je</w:t>
      </w:r>
      <w:r w:rsidR="008E446A" w:rsidRPr="00305961">
        <w:t xml:space="preserve"> s radom 01.09.1957. godine.</w:t>
      </w:r>
    </w:p>
    <w:p w:rsidR="008E446A" w:rsidRDefault="0075603B" w:rsidP="008E446A">
      <w:pPr>
        <w:spacing w:after="0"/>
      </w:pPr>
      <w:r>
        <w:t>Sjedište škole nalazi se na podr</w:t>
      </w:r>
      <w:r w:rsidR="008E446A">
        <w:t>u</w:t>
      </w:r>
      <w:r>
        <w:t>čju gradske četvrti Črnomerec. Ukupna površina š</w:t>
      </w:r>
      <w:r w:rsidR="00084E0C">
        <w:t>kolskog prostora</w:t>
      </w:r>
      <w:r w:rsidR="008E446A">
        <w:t>,</w:t>
      </w:r>
    </w:p>
    <w:p w:rsidR="008E446A" w:rsidRDefault="0075603B" w:rsidP="008E446A">
      <w:pPr>
        <w:spacing w:after="0"/>
      </w:pPr>
      <w:r>
        <w:t>dvorišta i igrališta iznosi cca</w:t>
      </w:r>
      <w:r w:rsidR="00030B4B">
        <w:t xml:space="preserve"> </w:t>
      </w:r>
      <w:r>
        <w:t xml:space="preserve">7.400 </w:t>
      </w:r>
      <w:proofErr w:type="spellStart"/>
      <w:r>
        <w:t>m2</w:t>
      </w:r>
      <w:proofErr w:type="spellEnd"/>
      <w:r>
        <w:t>. Škola raspolaže sa 20 učionica, kabinetom za tehničk</w:t>
      </w:r>
      <w:r w:rsidR="008E446A">
        <w:t>u kulturu,</w:t>
      </w:r>
    </w:p>
    <w:p w:rsidR="008E446A" w:rsidRDefault="0075603B" w:rsidP="008E446A">
      <w:pPr>
        <w:spacing w:after="0"/>
      </w:pPr>
      <w:r>
        <w:t>kabinetom za fizik</w:t>
      </w:r>
      <w:r w:rsidR="008E446A">
        <w:t>u, kemiju i biologiju, informati</w:t>
      </w:r>
      <w:r>
        <w:t xml:space="preserve">čkom učionicom, dvoranom za </w:t>
      </w:r>
      <w:proofErr w:type="spellStart"/>
      <w:r>
        <w:t>TZK</w:t>
      </w:r>
      <w:proofErr w:type="spellEnd"/>
      <w:r>
        <w:t xml:space="preserve"> i š</w:t>
      </w:r>
      <w:r w:rsidR="008E446A">
        <w:t>kolskom</w:t>
      </w:r>
    </w:p>
    <w:p w:rsidR="008E446A" w:rsidRDefault="0075603B" w:rsidP="008E446A">
      <w:pPr>
        <w:spacing w:after="0"/>
      </w:pPr>
      <w:r>
        <w:t>knjižnicom. Djelokrug rada OŠ</w:t>
      </w:r>
      <w:r w:rsidR="008E446A">
        <w:t xml:space="preserve"> Ivana Cankar</w:t>
      </w:r>
      <w:r>
        <w:t>a je osnovno obrazovanje učenika prema Zakonu o</w:t>
      </w:r>
      <w:r w:rsidR="008E446A">
        <w:t xml:space="preserve"> odgoju</w:t>
      </w:r>
    </w:p>
    <w:p w:rsidR="008E446A" w:rsidRDefault="008E446A" w:rsidP="008E446A">
      <w:pPr>
        <w:spacing w:after="0"/>
      </w:pPr>
      <w:r>
        <w:t>i obr</w:t>
      </w:r>
      <w:r w:rsidR="0075603B">
        <w:t xml:space="preserve">azovanju u osnovnoj i srednjoj školi. Škola sudjeluje u programu cjelodnevne nastave te je stoga nastava organizirana u jednoj smjeni, odnosno jutarnjoj. </w:t>
      </w:r>
      <w:r>
        <w:t>Produženi boravak</w:t>
      </w:r>
      <w:r w:rsidR="00451945">
        <w:t xml:space="preserve"> („</w:t>
      </w:r>
      <w:proofErr w:type="spellStart"/>
      <w:r w:rsidR="00451945">
        <w:t>Support</w:t>
      </w:r>
      <w:proofErr w:type="spellEnd"/>
      <w:r w:rsidR="00451945">
        <w:t>“)</w:t>
      </w:r>
      <w:r>
        <w:t xml:space="preserve"> organiziran</w:t>
      </w:r>
      <w:r w:rsidR="0075603B">
        <w:t xml:space="preserve"> </w:t>
      </w:r>
      <w:r>
        <w:t>je za učenike od 1. do 3. razreda za 9 odgojno-obrazovnih</w:t>
      </w:r>
      <w:r w:rsidR="0075603B">
        <w:t xml:space="preserve"> </w:t>
      </w:r>
      <w:r>
        <w:t>skupina. Redovna, izborna, dodatna i dopunska nastava izvodi se prema Nacionalnom kurikulumu za</w:t>
      </w:r>
      <w:r w:rsidR="0075603B">
        <w:t xml:space="preserve"> </w:t>
      </w:r>
      <w:r>
        <w:t>osnovnoškolski odgoj i obrazovanje, operativnom godišnjem planu i programu, te Godišnjem planu i</w:t>
      </w:r>
      <w:r w:rsidR="00084E0C">
        <w:t xml:space="preserve"> </w:t>
      </w:r>
      <w:r w:rsidR="0053583A">
        <w:t>programu rada škole i š</w:t>
      </w:r>
      <w:r>
        <w:t>kolskom kurikulumu.</w:t>
      </w:r>
    </w:p>
    <w:p w:rsidR="008E446A" w:rsidRDefault="008E446A" w:rsidP="008E446A">
      <w:pPr>
        <w:spacing w:after="0"/>
      </w:pPr>
    </w:p>
    <w:p w:rsidR="008E446A" w:rsidRDefault="008E446A" w:rsidP="008E446A">
      <w:pPr>
        <w:spacing w:after="0"/>
      </w:pPr>
      <w:r>
        <w:t>Cilj programa:</w:t>
      </w:r>
    </w:p>
    <w:p w:rsidR="008E446A" w:rsidRDefault="008E446A" w:rsidP="008E446A">
      <w:pPr>
        <w:spacing w:after="0"/>
      </w:pPr>
      <w:r>
        <w:t>Cilj 1: Poboljšanje kvalitete i učinkovitosti odgoja i obrazovanja</w:t>
      </w:r>
    </w:p>
    <w:p w:rsidR="008E446A" w:rsidRDefault="008E446A" w:rsidP="008E446A">
      <w:pPr>
        <w:spacing w:after="0"/>
      </w:pPr>
      <w:r>
        <w:t>Ovaj cilj planira se post</w:t>
      </w:r>
      <w:r w:rsidR="00451945">
        <w:t>ići različitim aktivnostima uvođ</w:t>
      </w:r>
      <w:r>
        <w:t>enjem povećanja projekata u suradnji s</w:t>
      </w:r>
    </w:p>
    <w:p w:rsidR="008E446A" w:rsidRDefault="00084E0C" w:rsidP="008E446A">
      <w:pPr>
        <w:spacing w:after="0"/>
      </w:pPr>
      <w:r>
        <w:t>Agencijom za mobilnost</w:t>
      </w:r>
      <w:r w:rsidR="008E446A">
        <w:t>, povećanja broja sati dodatne i dopunske nastve i izvannastavnih aktivnosti.</w:t>
      </w:r>
    </w:p>
    <w:p w:rsidR="008E446A" w:rsidRDefault="008E446A" w:rsidP="008E446A">
      <w:pPr>
        <w:spacing w:after="0"/>
      </w:pPr>
      <w:r>
        <w:t xml:space="preserve">Cilj 2 </w:t>
      </w:r>
      <w:r w:rsidR="00F83D2C">
        <w:t>: Podizanje razine kreativnosti i</w:t>
      </w:r>
      <w:r>
        <w:t xml:space="preserve"> sposobnosti učenika</w:t>
      </w:r>
    </w:p>
    <w:p w:rsidR="008E446A" w:rsidRDefault="00D65B3F" w:rsidP="008E446A">
      <w:pPr>
        <w:spacing w:after="0"/>
      </w:pPr>
      <w:r>
        <w:t>Ovim cilje</w:t>
      </w:r>
      <w:r w:rsidR="008E446A">
        <w:t>m planira se poticati učenike na izražavanje i kreativnosti, talenata i sposobnosti ,</w:t>
      </w:r>
    </w:p>
    <w:p w:rsidR="008E446A" w:rsidRDefault="008E446A" w:rsidP="008E446A">
      <w:pPr>
        <w:spacing w:after="0"/>
      </w:pPr>
      <w:r>
        <w:t>i to uključivanjem u slob</w:t>
      </w:r>
      <w:r w:rsidR="00D65B3F">
        <w:t xml:space="preserve">odne aktivnosti, natjecanja, </w:t>
      </w:r>
      <w:r w:rsidR="00F83D2C">
        <w:t>Š</w:t>
      </w:r>
      <w:r w:rsidR="0061756B">
        <w:t xml:space="preserve">kolske projekte </w:t>
      </w:r>
      <w:proofErr w:type="spellStart"/>
      <w:r w:rsidR="0061756B">
        <w:t>Etw</w:t>
      </w:r>
      <w:r w:rsidR="00D65B3F">
        <w:t>inning</w:t>
      </w:r>
      <w:proofErr w:type="spellEnd"/>
      <w:r w:rsidR="00D65B3F">
        <w:t xml:space="preserve"> i </w:t>
      </w:r>
      <w:proofErr w:type="spellStart"/>
      <w:r w:rsidR="00D65B3F">
        <w:t>Erasmus</w:t>
      </w:r>
      <w:proofErr w:type="spellEnd"/>
      <w:r w:rsidR="00D65B3F">
        <w:t>+</w:t>
      </w:r>
      <w:r>
        <w:t>, priredbe i manifestacije. Može se vidjeti školskim kurikulumom.</w:t>
      </w:r>
    </w:p>
    <w:p w:rsidR="008E446A" w:rsidRDefault="008E446A" w:rsidP="00E8285E"/>
    <w:p w:rsidR="00E8285E" w:rsidRDefault="00E8285E" w:rsidP="00E8285E">
      <w:r>
        <w:t>Financijski plan O</w:t>
      </w:r>
      <w:r w:rsidR="00B52EC9">
        <w:t xml:space="preserve">snovne škole Ivana </w:t>
      </w:r>
      <w:proofErr w:type="spellStart"/>
      <w:r w:rsidR="00B52EC9">
        <w:t>Cankara</w:t>
      </w:r>
      <w:proofErr w:type="spellEnd"/>
      <w:r w:rsidR="00B52EC9">
        <w:t xml:space="preserve"> napravljen</w:t>
      </w:r>
      <w:r>
        <w:t xml:space="preserve"> je prema dobivenim uputama i limitima od strane Gradskog ureda za obrazovanje i Gradskog ureda za financije (Upute za izradu prijedloga proračuna</w:t>
      </w:r>
      <w:r w:rsidR="00375166">
        <w:t xml:space="preserve"> grada Zagreba za razdoblje 202</w:t>
      </w:r>
      <w:r w:rsidR="00224CD9">
        <w:t>5.-2027</w:t>
      </w:r>
      <w:r w:rsidR="00375166">
        <w:t>. godine)</w:t>
      </w:r>
      <w:r>
        <w:t>, a čine ga prihodi i primici te rashodi i izdaci raspoređeni u programe koji se sa</w:t>
      </w:r>
      <w:r w:rsidR="00CD0B81">
        <w:t>stoje od aktivnosti i projekata</w:t>
      </w:r>
      <w:r>
        <w:t>, a iskazani su prema ekonomskoj i funkcijskoj klasifikaciji te izvorima financiranja. Obrazloženje prijedloga financijskog plana sadrži obrazloženje općeg dijela financijskog plana po ekonomskoj klasifikaciji i izv</w:t>
      </w:r>
      <w:r w:rsidR="00CD0B81">
        <w:t>orima financiranja</w:t>
      </w:r>
      <w:r>
        <w:t xml:space="preserve">, dok je posebni dio proračuna obrazložen po programima (projektima/aktivnostima). Opći dio financijskog plana sastoji se od Računa prihoda i rashoda i Računa financiranja.                                     </w:t>
      </w:r>
    </w:p>
    <w:p w:rsidR="00E8285E" w:rsidRDefault="00E8285E" w:rsidP="00E8285E">
      <w:r>
        <w:lastRenderedPageBreak/>
        <w:t>Financijski plan Osn</w:t>
      </w:r>
      <w:r w:rsidR="00224CD9">
        <w:t xml:space="preserve">ovne škole Ivana </w:t>
      </w:r>
      <w:proofErr w:type="spellStart"/>
      <w:r w:rsidR="00224CD9">
        <w:t>Cankara</w:t>
      </w:r>
      <w:proofErr w:type="spellEnd"/>
      <w:r w:rsidR="00224CD9">
        <w:t xml:space="preserve"> za 2025</w:t>
      </w:r>
      <w:r>
        <w:t>. godinu planiran j</w:t>
      </w:r>
      <w:r w:rsidR="00224CD9">
        <w:t xml:space="preserve">e u iznosu od 3.436.800,00 </w:t>
      </w:r>
      <w:proofErr w:type="spellStart"/>
      <w:r w:rsidR="00224CD9">
        <w:t>EUR</w:t>
      </w:r>
      <w:proofErr w:type="spellEnd"/>
      <w:r w:rsidR="00224CD9">
        <w:t>-a, za 2026</w:t>
      </w:r>
      <w:r>
        <w:t xml:space="preserve">. </w:t>
      </w:r>
      <w:r w:rsidR="00A04F99">
        <w:t>godi</w:t>
      </w:r>
      <w:r w:rsidR="00224CD9">
        <w:t>nu se planira iznos od 3.426.700</w:t>
      </w:r>
      <w:r w:rsidR="00A04F99">
        <w:t xml:space="preserve">,00 </w:t>
      </w:r>
      <w:proofErr w:type="spellStart"/>
      <w:r w:rsidR="00A04F99">
        <w:t>EUR</w:t>
      </w:r>
      <w:proofErr w:type="spellEnd"/>
      <w:r w:rsidR="00A04F99">
        <w:t>-a a za 202</w:t>
      </w:r>
      <w:r w:rsidR="00224CD9">
        <w:t>7</w:t>
      </w:r>
      <w:r>
        <w:t xml:space="preserve">. godini  </w:t>
      </w:r>
      <w:r w:rsidR="00224CD9">
        <w:t>3.424.500</w:t>
      </w:r>
      <w:r w:rsidR="00A04F99">
        <w:t>,00</w:t>
      </w:r>
      <w:r>
        <w:t xml:space="preserve"> </w:t>
      </w:r>
      <w:proofErr w:type="spellStart"/>
      <w:r>
        <w:t>EUR</w:t>
      </w:r>
      <w:proofErr w:type="spellEnd"/>
      <w:r>
        <w:t>-a.</w:t>
      </w:r>
    </w:p>
    <w:p w:rsidR="00E8285E" w:rsidRDefault="00E8285E" w:rsidP="00E8285E">
      <w:r>
        <w:t xml:space="preserve">   Strukturu Prijedloga financijskog plana čine:                                                                                                                                                                               </w:t>
      </w:r>
      <w:r w:rsidR="00030B4B">
        <w:t>-</w:t>
      </w:r>
      <w:r w:rsidR="00224CD9">
        <w:t xml:space="preserve">  Prihodi poslovanja : 3.436.800</w:t>
      </w:r>
      <w:r>
        <w:t xml:space="preserve">,00 eura                                                                                                                                                                                         </w:t>
      </w:r>
      <w:r w:rsidR="00030B4B">
        <w:t xml:space="preserve">   </w:t>
      </w:r>
      <w:r w:rsidR="00224CD9">
        <w:t>-  Rashodi poslovanja : 3.153.000</w:t>
      </w:r>
      <w:r>
        <w:t>,00 eura                                                                                                                                                                                                   -  Rashodi za naba</w:t>
      </w:r>
      <w:r w:rsidR="00030B4B">
        <w:t>v</w:t>
      </w:r>
      <w:r w:rsidR="00224CD9">
        <w:t>u nefinancijske imovine: 283.800</w:t>
      </w:r>
      <w:r>
        <w:t xml:space="preserve">,00 eura                                                                                                                                                         -  Raspoloživa sredstva iz prethodne godine: </w:t>
      </w:r>
      <w:r w:rsidR="00224CD9">
        <w:t>65.000</w:t>
      </w:r>
      <w:r w:rsidR="009C330C">
        <w:t>,00 eura</w:t>
      </w:r>
      <w:bookmarkStart w:id="0" w:name="_GoBack"/>
      <w:bookmarkEnd w:id="0"/>
      <w:r>
        <w:t xml:space="preserve">                                                                                                                                                    </w:t>
      </w:r>
    </w:p>
    <w:p w:rsidR="00E8285E" w:rsidRDefault="00E8285E" w:rsidP="00030B4B">
      <w:r>
        <w:t>U</w:t>
      </w:r>
      <w:r w:rsidR="00224CD9">
        <w:t>kupni prihodi za 2025</w:t>
      </w:r>
      <w:r>
        <w:t xml:space="preserve">. godinu planirani su u iznosu </w:t>
      </w:r>
      <w:r w:rsidR="00224CD9">
        <w:t>3.436.800</w:t>
      </w:r>
      <w:r>
        <w:t xml:space="preserve">,00 </w:t>
      </w:r>
      <w:proofErr w:type="spellStart"/>
      <w:r>
        <w:t>EUR</w:t>
      </w:r>
      <w:proofErr w:type="spellEnd"/>
      <w:r>
        <w:t>-a , a prema izvoru financiranja i vrsti prihoda planirani su:</w:t>
      </w:r>
    </w:p>
    <w:p w:rsidR="00E8285E" w:rsidRDefault="00224CD9" w:rsidP="00CC6EB0">
      <w:pPr>
        <w:spacing w:line="240" w:lineRule="auto"/>
      </w:pPr>
      <w:r>
        <w:t>-  Vlastiti prihodi: 30.000</w:t>
      </w:r>
      <w:r w:rsidR="00E8285E">
        <w:t xml:space="preserve">,00 eura               </w:t>
      </w:r>
    </w:p>
    <w:p w:rsidR="00E8285E" w:rsidRDefault="00E8285E" w:rsidP="00CC6EB0">
      <w:pPr>
        <w:spacing w:line="240" w:lineRule="auto"/>
      </w:pPr>
      <w:r>
        <w:t>-  Pri</w:t>
      </w:r>
      <w:r w:rsidR="00030B4B">
        <w:t>hodi za posebne namjene: 5.000</w:t>
      </w:r>
      <w:r>
        <w:t xml:space="preserve">,00 eura          </w:t>
      </w:r>
    </w:p>
    <w:p w:rsidR="00296AA0" w:rsidRDefault="00224CD9" w:rsidP="00CC6EB0">
      <w:pPr>
        <w:spacing w:line="240" w:lineRule="auto"/>
      </w:pPr>
      <w:r>
        <w:t>-  Pomoći: 2.709.500</w:t>
      </w:r>
      <w:r w:rsidR="00E8285E">
        <w:t>,00 eura</w:t>
      </w:r>
    </w:p>
    <w:p w:rsidR="00E8285E" w:rsidRDefault="00E8285E" w:rsidP="00CC6EB0">
      <w:pPr>
        <w:spacing w:line="240" w:lineRule="auto"/>
      </w:pPr>
      <w:r>
        <w:t>-  Tekuće pomoći temeljem prijenosa EU sredstava - prijenosi između proračunskih ko</w:t>
      </w:r>
      <w:r w:rsidR="00224CD9">
        <w:t>risnika istog proračuna:  58.800</w:t>
      </w:r>
      <w:r>
        <w:t>,00 eura</w:t>
      </w:r>
    </w:p>
    <w:p w:rsidR="00E8285E" w:rsidRDefault="00030B4B" w:rsidP="00CC6EB0">
      <w:pPr>
        <w:spacing w:line="240" w:lineRule="auto"/>
      </w:pPr>
      <w:r>
        <w:t>-  Donacije: 1.700</w:t>
      </w:r>
      <w:r w:rsidR="00E8285E">
        <w:t>,00 eura</w:t>
      </w:r>
    </w:p>
    <w:p w:rsidR="0053583A" w:rsidRDefault="0053583A" w:rsidP="00CC6EB0">
      <w:pPr>
        <w:spacing w:line="240" w:lineRule="auto"/>
      </w:pPr>
      <w:r>
        <w:t>-  Pomoći temeljem prijenosa EU sredstava: 10.000,00 eura</w:t>
      </w:r>
    </w:p>
    <w:p w:rsidR="00E8285E" w:rsidRDefault="00E8285E" w:rsidP="00CC6EB0">
      <w:pPr>
        <w:spacing w:line="240" w:lineRule="auto"/>
      </w:pPr>
      <w:r>
        <w:t>-  Prihodi i primici dobiveni s računa proračuna grada Zagreb</w:t>
      </w:r>
      <w:r w:rsidR="00030B4B">
        <w:t>a-de</w:t>
      </w:r>
      <w:r w:rsidR="00224CD9">
        <w:t>centralizirana sredstva: 556.800</w:t>
      </w:r>
      <w:r>
        <w:t>,00 eura</w:t>
      </w:r>
      <w:r w:rsidR="00030B4B">
        <w:t xml:space="preserve">. Od </w:t>
      </w:r>
      <w:r w:rsidR="007C1344">
        <w:t>2024</w:t>
      </w:r>
      <w:r w:rsidR="00030B4B">
        <w:t>. godine prihodi nadležnog proračuna koji se iskazuju pod klasifikacijom 671 unose se u aplikaciju, te je stoga prikaz plana iz aplikacije uravnotežen.</w:t>
      </w:r>
    </w:p>
    <w:p w:rsidR="00E8285E" w:rsidRDefault="00224CD9" w:rsidP="00CC6EB0">
      <w:pPr>
        <w:spacing w:line="240" w:lineRule="auto"/>
      </w:pPr>
      <w:r>
        <w:t>Prihodi za 2026</w:t>
      </w:r>
      <w:r w:rsidR="00030B4B">
        <w:t>. i 2</w:t>
      </w:r>
      <w:r>
        <w:t>027</w:t>
      </w:r>
      <w:r w:rsidR="00E8285E">
        <w:t>. godinu planir</w:t>
      </w:r>
      <w:r>
        <w:t>ani su u istom opsegu kao i 2025</w:t>
      </w:r>
      <w:r w:rsidR="00E8285E">
        <w:t xml:space="preserve">. godina prema dobivenim </w:t>
      </w:r>
      <w:r w:rsidR="0053583A">
        <w:t xml:space="preserve">       </w:t>
      </w:r>
      <w:r w:rsidR="00E8285E">
        <w:t>uputama i limitima od strane Gradskog ureda za obrazovanje i Gradskog ureda za financije.</w:t>
      </w:r>
    </w:p>
    <w:p w:rsidR="00E8285E" w:rsidRDefault="00296AA0" w:rsidP="00CC6EB0">
      <w:pPr>
        <w:spacing w:line="240" w:lineRule="auto"/>
      </w:pPr>
      <w:r>
        <w:t xml:space="preserve">   </w:t>
      </w:r>
      <w:r w:rsidR="00E8285E">
        <w:t>Prihodi od prodaje proizvoda i robe te pruženih usluga i prihodi od don</w:t>
      </w:r>
      <w:r w:rsidR="0053583A">
        <w:t xml:space="preserve">acija planiraju se u iznosu od </w:t>
      </w:r>
      <w:r w:rsidR="00224CD9">
        <w:t>30</w:t>
      </w:r>
      <w:r w:rsidR="00E8285E">
        <w:t>.000,00 eura , a to su prihodi koji se ostvaruju zakupom pr</w:t>
      </w:r>
      <w:r w:rsidR="0053583A">
        <w:t>ostora škole</w:t>
      </w:r>
      <w:r w:rsidR="00E8285E">
        <w:t>. Prihodi od donacija obuhvaćaju donacije od pravnih i fizičkih osoba izvan općeg proračuna i čine tekuće i k</w:t>
      </w:r>
      <w:r w:rsidR="00F83D2C">
        <w:t>apitalne donacije u iznosu od 1.700</w:t>
      </w:r>
      <w:r w:rsidR="00E8285E">
        <w:t>,00 eura.</w:t>
      </w:r>
    </w:p>
    <w:p w:rsidR="00E8285E" w:rsidRDefault="0053583A" w:rsidP="00CC6EB0">
      <w:pPr>
        <w:spacing w:line="240" w:lineRule="auto"/>
      </w:pPr>
      <w:r>
        <w:t xml:space="preserve"> Prihodi za posebne namjene planirani su </w:t>
      </w:r>
      <w:r w:rsidR="00224CD9">
        <w:t>u istom iznosu kao i prethodne, 2024</w:t>
      </w:r>
      <w:r w:rsidR="00F83D2C">
        <w:t>. godine, zbog sudjelovanja</w:t>
      </w:r>
      <w:r>
        <w:t xml:space="preserve"> škole u program</w:t>
      </w:r>
      <w:r w:rsidR="00F83D2C">
        <w:t>u</w:t>
      </w:r>
      <w:r>
        <w:t xml:space="preserve"> cjelodnevne nastave i </w:t>
      </w:r>
      <w:r w:rsidR="00F83D2C">
        <w:t>neostvarivanja prihoda od</w:t>
      </w:r>
      <w:r>
        <w:t xml:space="preserve"> </w:t>
      </w:r>
      <w:r w:rsidR="00F83D2C">
        <w:t xml:space="preserve">strane </w:t>
      </w:r>
      <w:r>
        <w:t>r</w:t>
      </w:r>
      <w:r w:rsidR="00F83D2C">
        <w:t>oditelja za uslugu prehrane i program produženog boravka</w:t>
      </w:r>
      <w:r>
        <w:t>.</w:t>
      </w:r>
    </w:p>
    <w:p w:rsidR="00E8285E" w:rsidRDefault="00E8285E" w:rsidP="00CC6EB0">
      <w:pPr>
        <w:spacing w:line="240" w:lineRule="auto"/>
      </w:pPr>
      <w:r>
        <w:t xml:space="preserve">   Ukupni rashodi za 202</w:t>
      </w:r>
      <w:r w:rsidR="00224CD9">
        <w:t>5</w:t>
      </w:r>
      <w:r>
        <w:t>. godinu</w:t>
      </w:r>
      <w:r w:rsidR="00224CD9">
        <w:t xml:space="preserve"> planirani su u iznosu 3.436.800</w:t>
      </w:r>
      <w:r w:rsidR="00F83D2C">
        <w:t xml:space="preserve">,00 </w:t>
      </w:r>
      <w:proofErr w:type="spellStart"/>
      <w:r w:rsidR="00F83D2C">
        <w:t>EUR</w:t>
      </w:r>
      <w:proofErr w:type="spellEnd"/>
      <w:r w:rsidR="00F83D2C">
        <w:t>-a, u 202</w:t>
      </w:r>
      <w:r w:rsidR="00224CD9">
        <w:t xml:space="preserve">6. godini </w:t>
      </w:r>
      <w:r w:rsidR="005A61A5">
        <w:t xml:space="preserve">3.426.700,00 </w:t>
      </w:r>
      <w:proofErr w:type="spellStart"/>
      <w:r w:rsidR="005A61A5">
        <w:t>EUR</w:t>
      </w:r>
      <w:proofErr w:type="spellEnd"/>
      <w:r w:rsidR="005A61A5">
        <w:t>-a, a u 2027. godini 3.424.500</w:t>
      </w:r>
      <w:r>
        <w:t xml:space="preserve">,00 </w:t>
      </w:r>
      <w:proofErr w:type="spellStart"/>
      <w:r>
        <w:t>EUR</w:t>
      </w:r>
      <w:proofErr w:type="spellEnd"/>
      <w:r>
        <w:t>-a.</w:t>
      </w:r>
    </w:p>
    <w:p w:rsidR="005E6CF3" w:rsidRDefault="00E8285E" w:rsidP="005E6CF3">
      <w:pPr>
        <w:spacing w:line="240" w:lineRule="auto"/>
      </w:pPr>
      <w:r>
        <w:t>Rashodi za zaposlene planir</w:t>
      </w:r>
      <w:r w:rsidR="000A4C5A">
        <w:t xml:space="preserve">ani </w:t>
      </w:r>
      <w:r w:rsidR="00A56ECB">
        <w:t>su u ukupnom iznosu od 2.402.500</w:t>
      </w:r>
      <w:r>
        <w:t xml:space="preserve">,00 eura i u strukturi ukupnih rashoda čine najznačajniji udio. </w:t>
      </w:r>
      <w:r w:rsidR="002E2903">
        <w:t>U ško</w:t>
      </w:r>
      <w:r w:rsidR="005A61A5">
        <w:t>lskoj godini 2024./2025</w:t>
      </w:r>
      <w:r w:rsidR="002E2903">
        <w:t xml:space="preserve">. godini zaposleno je ukupno 9 učiteljica </w:t>
      </w:r>
      <w:r w:rsidR="005E6CF3">
        <w:t xml:space="preserve">u programu produženog boravka </w:t>
      </w:r>
      <w:r w:rsidR="002E2903">
        <w:t xml:space="preserve">koje vode 9 razrednih odjela sa </w:t>
      </w:r>
      <w:r w:rsidR="005A61A5">
        <w:t>173</w:t>
      </w:r>
      <w:r w:rsidR="005E6CF3">
        <w:t xml:space="preserve"> upisana učenika. </w:t>
      </w:r>
      <w:r w:rsidR="000A4C5A">
        <w:t xml:space="preserve">Ulaskom u program cjelodnevne nastave, učiteljima u programu produženog boravka plaća je u potpunosti financirana od strane Gradskog ureda za </w:t>
      </w:r>
      <w:r w:rsidR="0061756B">
        <w:t>obrazovanje, sport i m</w:t>
      </w:r>
      <w:r w:rsidR="005A61A5">
        <w:t>lade u ukupnom iznosu od 304.500</w:t>
      </w:r>
      <w:r w:rsidR="0061756B">
        <w:t>,00 eura.</w:t>
      </w:r>
    </w:p>
    <w:p w:rsidR="00771FCD" w:rsidRDefault="00771FCD" w:rsidP="005E6CF3">
      <w:pPr>
        <w:spacing w:line="240" w:lineRule="auto"/>
      </w:pPr>
      <w:r>
        <w:t xml:space="preserve">Rashodi za intelektualne usluge za </w:t>
      </w:r>
      <w:proofErr w:type="spellStart"/>
      <w:r>
        <w:t>2025.g</w:t>
      </w:r>
      <w:proofErr w:type="spellEnd"/>
      <w:r>
        <w:t>. planirani su u iznosu od 196.200,00 eura. Oni se sastoje od pravnih usluga te od izvanškolskih aktivnosti koji se provode u Eksperimentalnom programu cjelodnevne nastave.</w:t>
      </w:r>
    </w:p>
    <w:p w:rsidR="00771FCD" w:rsidRDefault="00E8285E" w:rsidP="005E6CF3">
      <w:pPr>
        <w:spacing w:after="0" w:line="240" w:lineRule="auto"/>
      </w:pPr>
      <w:r w:rsidRPr="005E6CF3">
        <w:lastRenderedPageBreak/>
        <w:t xml:space="preserve"> </w:t>
      </w:r>
      <w:r w:rsidR="0061756B">
        <w:t>Svi učenici škole u potpunosti ostvaruju pravo na besplatnu prehranu.</w:t>
      </w:r>
      <w:r w:rsidR="0061756B" w:rsidRPr="005E6CF3">
        <w:t xml:space="preserve"> </w:t>
      </w:r>
      <w:r w:rsidR="005E6CF3" w:rsidRPr="005E6CF3">
        <w:t>Grad Zagreb sufinancira prehranu svim učenicima koji s</w:t>
      </w:r>
      <w:r w:rsidR="0061756B">
        <w:t>u uključeni u program prehrane</w:t>
      </w:r>
      <w:r w:rsidR="00ED7081">
        <w:t>, u iznosu od 0,92 eura po učeniku.</w:t>
      </w:r>
      <w:r w:rsidR="005E6CF3" w:rsidRPr="005E6CF3">
        <w:t xml:space="preserve"> Razlika sredstava do utvrđene pune cijene besplatnih i</w:t>
      </w:r>
      <w:r w:rsidR="0061756B">
        <w:t xml:space="preserve"> </w:t>
      </w:r>
      <w:r w:rsidR="005E6CF3" w:rsidRPr="005E6CF3">
        <w:t>sufinanciranih obroka, školi se dozn</w:t>
      </w:r>
      <w:r w:rsidR="0061756B">
        <w:t>ačuje iz proračunskih sredstava</w:t>
      </w:r>
      <w:r w:rsidR="00ED7081">
        <w:t xml:space="preserve"> u iznosu od 2</w:t>
      </w:r>
      <w:r w:rsidR="00C17664">
        <w:t>,00</w:t>
      </w:r>
      <w:r w:rsidR="00ED7081">
        <w:t xml:space="preserve"> eura po učeniku.</w:t>
      </w:r>
      <w:r w:rsidR="00D76D6A">
        <w:t xml:space="preserve"> Ukupna planirana sredstva potr</w:t>
      </w:r>
      <w:r w:rsidR="00A56ECB">
        <w:t>ebna za prehranu učenika za 2025</w:t>
      </w:r>
      <w:r w:rsidR="00D76D6A">
        <w:t xml:space="preserve">. godinu iznose </w:t>
      </w:r>
      <w:r w:rsidR="0061756B">
        <w:t xml:space="preserve">103.600,00 eura od Ministarstva znanosti i obrazovanja, a Gradski ured za obrazovanje, sport i mlade planira iznos od 24.500,00 eura. </w:t>
      </w:r>
    </w:p>
    <w:p w:rsidR="002175CA" w:rsidRDefault="002175CA" w:rsidP="005E6CF3">
      <w:pPr>
        <w:spacing w:after="0" w:line="240" w:lineRule="auto"/>
      </w:pPr>
    </w:p>
    <w:p w:rsidR="002175CA" w:rsidRDefault="002175CA" w:rsidP="005E6CF3">
      <w:pPr>
        <w:spacing w:after="0" w:line="240" w:lineRule="auto"/>
      </w:pPr>
      <w:r>
        <w:t xml:space="preserve">U OŠ Ivana Cankara zaposleno je ukupno </w:t>
      </w:r>
      <w:r w:rsidR="00A56ECB">
        <w:t>6</w:t>
      </w:r>
      <w:r w:rsidR="00731324">
        <w:t xml:space="preserve"> pomoćnika u nastavi</w:t>
      </w:r>
      <w:r w:rsidR="00A56ECB">
        <w:t xml:space="preserve"> preko EU projekta</w:t>
      </w:r>
      <w:r w:rsidR="004C763B">
        <w:t>. U idućoj g</w:t>
      </w:r>
      <w:r w:rsidR="00ED7081">
        <w:t>odini planira se iznos od 9.580</w:t>
      </w:r>
      <w:r w:rsidR="00A56ECB">
        <w:t>,00 rashoda za pomoćnike u nastavi zaposlenih preko EU projekta</w:t>
      </w:r>
      <w:r w:rsidR="004C763B">
        <w:t>.</w:t>
      </w:r>
    </w:p>
    <w:p w:rsidR="005E6CF3" w:rsidRPr="005E6CF3" w:rsidRDefault="005E6CF3" w:rsidP="005E6CF3">
      <w:pPr>
        <w:spacing w:after="0" w:line="240" w:lineRule="auto"/>
      </w:pPr>
    </w:p>
    <w:p w:rsidR="00E8285E" w:rsidRDefault="00E8285E" w:rsidP="00CC6EB0">
      <w:pPr>
        <w:spacing w:line="240" w:lineRule="auto"/>
      </w:pPr>
      <w:r>
        <w:t>Materijalni rashodi planiran</w:t>
      </w:r>
      <w:r w:rsidR="00A56ECB">
        <w:t>i su u ukupnom iznosu od 83.800</w:t>
      </w:r>
      <w:r w:rsidR="002325E6">
        <w:t>,00 eura</w:t>
      </w:r>
      <w:r>
        <w:t>,</w:t>
      </w:r>
      <w:r w:rsidR="002325E6">
        <w:t xml:space="preserve"> </w:t>
      </w:r>
      <w:r>
        <w:t xml:space="preserve">a obuhvaćaju rashode za potrebe redovnog poslovanja koji se najvećim dijelom financiraju iz Gradskog proračuna. </w:t>
      </w:r>
    </w:p>
    <w:p w:rsidR="00E8285E" w:rsidRDefault="00E8285E" w:rsidP="00CC6EB0">
      <w:pPr>
        <w:spacing w:line="240" w:lineRule="auto"/>
      </w:pPr>
      <w:r>
        <w:t>Ostale naknade građanima i kućanstvima iz prora</w:t>
      </w:r>
      <w:r w:rsidR="00ED7081">
        <w:t>čuna</w:t>
      </w:r>
      <w:r w:rsidR="00A56ECB">
        <w:t xml:space="preserve"> planirani su u iznosu od 39.400</w:t>
      </w:r>
      <w:r w:rsidR="002325E6">
        <w:t>,00 eura</w:t>
      </w:r>
      <w:r>
        <w:t>, a obuhvaćaju radne materijale za učenike.</w:t>
      </w:r>
    </w:p>
    <w:p w:rsidR="00E8285E" w:rsidRDefault="00E8285E" w:rsidP="00CC6EB0">
      <w:pPr>
        <w:spacing w:line="240" w:lineRule="auto"/>
      </w:pPr>
      <w:r>
        <w:t>Rashodi za nabavu proizvedene dugotrajne imo</w:t>
      </w:r>
      <w:r w:rsidR="00ED7081">
        <w:t xml:space="preserve">vine </w:t>
      </w:r>
      <w:r w:rsidR="00A56ECB">
        <w:t>planirani su u iznosu od 283.800</w:t>
      </w:r>
      <w:r w:rsidR="002325E6">
        <w:t>,00 eura</w:t>
      </w:r>
      <w:r>
        <w:t>, a obuhvaćaju rashode za ulaganja u poslovne objek</w:t>
      </w:r>
      <w:r w:rsidR="002325E6">
        <w:t>te , uredsku opremu i namještaj, uređaje</w:t>
      </w:r>
      <w:r>
        <w:t>, strojeve i opremu za ostale namjene te knjige, od kojih se dio odnosi na nabavu udžbenika od strane MZO-a.</w:t>
      </w:r>
    </w:p>
    <w:p w:rsidR="00E8285E" w:rsidRDefault="00E8285E" w:rsidP="00CC6EB0">
      <w:pPr>
        <w:spacing w:line="240" w:lineRule="auto"/>
      </w:pPr>
      <w:r>
        <w:t>U računu financiranja nisu planirani primici od financijske imovine i zaduživanja te izdaci za financijsku imovinu i za otplatu kredita i zajmova.</w:t>
      </w:r>
    </w:p>
    <w:p w:rsidR="00E8285E" w:rsidRDefault="00E8285E" w:rsidP="00E8285E"/>
    <w:p w:rsidR="00E8285E" w:rsidRDefault="00E8285E" w:rsidP="00E8285E">
      <w:r>
        <w:t xml:space="preserve">                                                                                                    </w:t>
      </w:r>
      <w:r w:rsidR="0087161E">
        <w:t xml:space="preserve">                         </w:t>
      </w:r>
      <w:r>
        <w:t>Odgovorna osoba -  ravnatelj:</w:t>
      </w:r>
    </w:p>
    <w:p w:rsidR="00E8285E" w:rsidRDefault="00E8285E" w:rsidP="00E8285E"/>
    <w:p w:rsidR="00E8285E" w:rsidRDefault="00E8285E" w:rsidP="00E8285E">
      <w:r>
        <w:t xml:space="preserve">                                                                                                 </w:t>
      </w:r>
      <w:r w:rsidR="0087161E">
        <w:t xml:space="preserve">                            __________________________</w:t>
      </w:r>
    </w:p>
    <w:p w:rsidR="00E8285E" w:rsidRDefault="00E8285E" w:rsidP="00E8285E">
      <w:r>
        <w:t xml:space="preserve">                                                                                                                                                 Boris Počuča , prof. </w:t>
      </w:r>
    </w:p>
    <w:p w:rsidR="002740B4" w:rsidRDefault="002740B4"/>
    <w:sectPr w:rsidR="002740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85E"/>
    <w:rsid w:val="00030B4B"/>
    <w:rsid w:val="00084E0C"/>
    <w:rsid w:val="000872D5"/>
    <w:rsid w:val="000A4C5A"/>
    <w:rsid w:val="00134266"/>
    <w:rsid w:val="00144F7D"/>
    <w:rsid w:val="001C6551"/>
    <w:rsid w:val="002175CA"/>
    <w:rsid w:val="00224CD9"/>
    <w:rsid w:val="002325E6"/>
    <w:rsid w:val="002575BC"/>
    <w:rsid w:val="002740B4"/>
    <w:rsid w:val="00296AA0"/>
    <w:rsid w:val="002E2903"/>
    <w:rsid w:val="00305961"/>
    <w:rsid w:val="00375166"/>
    <w:rsid w:val="00451945"/>
    <w:rsid w:val="00483E37"/>
    <w:rsid w:val="004C763B"/>
    <w:rsid w:val="004E640A"/>
    <w:rsid w:val="0053583A"/>
    <w:rsid w:val="005A61A5"/>
    <w:rsid w:val="005E6CF3"/>
    <w:rsid w:val="0061756B"/>
    <w:rsid w:val="0062571C"/>
    <w:rsid w:val="006E5955"/>
    <w:rsid w:val="00731324"/>
    <w:rsid w:val="007517F9"/>
    <w:rsid w:val="0075603B"/>
    <w:rsid w:val="00771FCD"/>
    <w:rsid w:val="007B0997"/>
    <w:rsid w:val="007C1344"/>
    <w:rsid w:val="00856F65"/>
    <w:rsid w:val="0087161E"/>
    <w:rsid w:val="008E446A"/>
    <w:rsid w:val="00900932"/>
    <w:rsid w:val="009C330C"/>
    <w:rsid w:val="00A04F99"/>
    <w:rsid w:val="00A56ECB"/>
    <w:rsid w:val="00A83909"/>
    <w:rsid w:val="00B0747D"/>
    <w:rsid w:val="00B52EC9"/>
    <w:rsid w:val="00C17664"/>
    <w:rsid w:val="00CC6EB0"/>
    <w:rsid w:val="00CD0B81"/>
    <w:rsid w:val="00D65B3F"/>
    <w:rsid w:val="00D76D6A"/>
    <w:rsid w:val="00D801D4"/>
    <w:rsid w:val="00E65515"/>
    <w:rsid w:val="00E8285E"/>
    <w:rsid w:val="00ED7081"/>
    <w:rsid w:val="00F6718E"/>
    <w:rsid w:val="00F8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72E66"/>
  <w15:docId w15:val="{B596E276-85B0-42D5-B710-CA49AECC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655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55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1277</Words>
  <Characters>7285</Characters>
  <Application>Microsoft Office Word</Application>
  <DocSecurity>0</DocSecurity>
  <Lines>60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Stolno-skola3</dc:creator>
  <cp:lastModifiedBy>Andrea</cp:lastModifiedBy>
  <cp:revision>8</cp:revision>
  <cp:lastPrinted>2024-11-08T10:28:00Z</cp:lastPrinted>
  <dcterms:created xsi:type="dcterms:W3CDTF">2024-11-08T10:09:00Z</dcterms:created>
  <dcterms:modified xsi:type="dcterms:W3CDTF">2024-11-25T12:44:00Z</dcterms:modified>
</cp:coreProperties>
</file>